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年硕士生统考（全日制）入学考《控制理论》考试大纲</w:t>
      </w:r>
    </w:p>
    <w:p/>
    <w:p/>
    <w:p>
      <w:r>
        <w:rPr>
          <w:rFonts w:hint="eastAsia"/>
        </w:rPr>
        <w:t>控 制 理 论</w:t>
      </w:r>
      <w:bookmarkStart w:id="0" w:name="_GoBack"/>
      <w:bookmarkEnd w:id="0"/>
    </w:p>
    <w:p/>
    <w:p>
      <w:r>
        <w:rPr>
          <w:rFonts w:hint="eastAsia"/>
        </w:rPr>
        <w:t>第一章        引论</w:t>
      </w:r>
    </w:p>
    <w:p/>
    <w:p>
      <w:r>
        <w:rPr>
          <w:rFonts w:hint="eastAsia"/>
        </w:rPr>
        <w:t>1、  了解自动控制的基本概念；</w:t>
      </w:r>
    </w:p>
    <w:p/>
    <w:p>
      <w:r>
        <w:rPr>
          <w:rFonts w:hint="eastAsia"/>
        </w:rPr>
        <w:t>2、  开环与闭环控制系统的构成及各自特点；</w:t>
      </w:r>
    </w:p>
    <w:p/>
    <w:p>
      <w:r>
        <w:rPr>
          <w:rFonts w:hint="eastAsia"/>
        </w:rPr>
        <w:t>3、  控制系统的典型应用案例。</w:t>
      </w:r>
    </w:p>
    <w:p/>
    <w:p>
      <w:r>
        <w:rPr>
          <w:rFonts w:hint="eastAsia"/>
        </w:rPr>
        <w:t>第二章        数学模型</w:t>
      </w:r>
    </w:p>
    <w:p/>
    <w:p>
      <w:r>
        <w:rPr>
          <w:rFonts w:hint="eastAsia"/>
        </w:rPr>
        <w:t>1、          掌握用微分方程和传递函数建立系统的数学模型方法；</w:t>
      </w:r>
    </w:p>
    <w:p/>
    <w:p>
      <w:r>
        <w:rPr>
          <w:rFonts w:hint="eastAsia"/>
        </w:rPr>
        <w:t>2、         非线性系统模型的线性化；</w:t>
      </w:r>
    </w:p>
    <w:p/>
    <w:p>
      <w:r>
        <w:rPr>
          <w:rFonts w:hint="eastAsia"/>
        </w:rPr>
        <w:t>3、         典型控制系统环节的数学模型及其推导方法；</w:t>
      </w:r>
    </w:p>
    <w:p/>
    <w:p>
      <w:r>
        <w:rPr>
          <w:rFonts w:hint="eastAsia"/>
        </w:rPr>
        <w:t>4、          掌握方框图的绘制及其简化方法；</w:t>
      </w:r>
    </w:p>
    <w:p/>
    <w:p>
      <w:r>
        <w:rPr>
          <w:rFonts w:hint="eastAsia"/>
        </w:rPr>
        <w:t>5、         应用信号流图和梅逊公式求系统的传递函数</w:t>
      </w:r>
    </w:p>
    <w:p/>
    <w:p>
      <w:r>
        <w:rPr>
          <w:rFonts w:hint="eastAsia"/>
        </w:rPr>
        <w:t>第三章        时域分析</w:t>
      </w:r>
    </w:p>
    <w:p/>
    <w:p>
      <w:r>
        <w:rPr>
          <w:rFonts w:hint="eastAsia"/>
        </w:rPr>
        <w:t>1.     掌握一阶系统、二阶系统在脉冲输入和阶跃输入下时域响应及性能指标计算；</w:t>
      </w:r>
    </w:p>
    <w:p/>
    <w:p>
      <w:r>
        <w:rPr>
          <w:rFonts w:hint="eastAsia"/>
        </w:rPr>
        <w:t>2.   分析一阶系统、二阶系统参数变化对性能指标的影响；</w:t>
      </w:r>
    </w:p>
    <w:p/>
    <w:p>
      <w:r>
        <w:rPr>
          <w:rFonts w:hint="eastAsia"/>
        </w:rPr>
        <w:t>3.    掌握稳态误差计算方法、系统型式对稳态误差的影响，理解积分环节对改善稳态误差作用；</w:t>
      </w:r>
    </w:p>
    <w:p/>
    <w:p>
      <w:r>
        <w:rPr>
          <w:rFonts w:hint="eastAsia"/>
        </w:rPr>
        <w:t>4.          掌握线性系统稳定性的定义，并能用相应的判据分析和判断系统稳定性的方法。</w:t>
      </w:r>
    </w:p>
    <w:p/>
    <w:p>
      <w:r>
        <w:rPr>
          <w:rFonts w:hint="eastAsia"/>
        </w:rPr>
        <w:t>第四章      根轨迹法</w:t>
      </w:r>
    </w:p>
    <w:p/>
    <w:p>
      <w:r>
        <w:rPr>
          <w:rFonts w:hint="eastAsia"/>
        </w:rPr>
        <w:t>1、          了解根轨迹法的概念；绘制根轨迹依据是什么？幅值方程作用是什么？</w:t>
      </w:r>
    </w:p>
    <w:p/>
    <w:p>
      <w:r>
        <w:rPr>
          <w:rFonts w:hint="eastAsia"/>
        </w:rPr>
        <w:t>2、         掌握常规根轨迹、相角为π，0及迟后系统的根轨迹绘制方法及要点；</w:t>
      </w:r>
    </w:p>
    <w:p/>
    <w:p>
      <w:r>
        <w:rPr>
          <w:rFonts w:hint="eastAsia"/>
        </w:rPr>
        <w:t>3、         对于多回路系统和参数根轨迹，如何绘制根轨迹并对系统稳定性进行分析；</w:t>
      </w:r>
    </w:p>
    <w:p/>
    <w:p>
      <w:r>
        <w:rPr>
          <w:rFonts w:hint="eastAsia"/>
        </w:rPr>
        <w:t>4、         利用根轨迹定性分析参数对性能的影响。</w:t>
      </w:r>
    </w:p>
    <w:p/>
    <w:p>
      <w:r>
        <w:rPr>
          <w:rFonts w:hint="eastAsia"/>
        </w:rPr>
        <w:t>第五章        频域分析法</w:t>
      </w:r>
    </w:p>
    <w:p/>
    <w:p>
      <w:r>
        <w:rPr>
          <w:rFonts w:hint="eastAsia"/>
        </w:rPr>
        <w:t>1、          频域特性定义及它与传递函数关系；</w:t>
      </w:r>
    </w:p>
    <w:p/>
    <w:p>
      <w:r>
        <w:rPr>
          <w:rFonts w:hint="eastAsia"/>
        </w:rPr>
        <w:t>2、         掌握绘制典型环节及串联系统的频率特性方法（极坐标图，伯德图）；</w:t>
      </w:r>
    </w:p>
    <w:p/>
    <w:p>
      <w:r>
        <w:rPr>
          <w:rFonts w:hint="eastAsia"/>
        </w:rPr>
        <w:t>3、         熟悉奈奎斯特稳定性原理，并能灵活应用于系统稳定性分析；</w:t>
      </w:r>
    </w:p>
    <w:p/>
    <w:p>
      <w:r>
        <w:rPr>
          <w:rFonts w:hint="eastAsia"/>
        </w:rPr>
        <w:t>4、         掌握相对稳定性分析方法，分析相对稳定性与时域指标关系；</w:t>
      </w:r>
    </w:p>
    <w:p/>
    <w:p>
      <w:r>
        <w:rPr>
          <w:rFonts w:hint="eastAsia"/>
        </w:rPr>
        <w:t>5、         了解闭环频率特性绘制和闭环频率特性与系统时域响应的关系。</w:t>
      </w:r>
    </w:p>
    <w:p/>
    <w:p>
      <w:r>
        <w:rPr>
          <w:rFonts w:hint="eastAsia"/>
        </w:rPr>
        <w:t>第六章        控制系统校正</w:t>
      </w:r>
    </w:p>
    <w:p/>
    <w:p>
      <w:r>
        <w:rPr>
          <w:rFonts w:hint="eastAsia"/>
        </w:rPr>
        <w:t>1、          系统为什么要进行校正，校正分哪两类（有源和无源），各有何特点；</w:t>
      </w:r>
    </w:p>
    <w:p/>
    <w:p>
      <w:r>
        <w:rPr>
          <w:rFonts w:hint="eastAsia"/>
        </w:rPr>
        <w:t>2、         掌握用频率特性法进行串联超前、滞后、超前－滞后和PID校正方法；</w:t>
      </w:r>
    </w:p>
    <w:p/>
    <w:p>
      <w:r>
        <w:rPr>
          <w:rFonts w:hint="eastAsia"/>
        </w:rPr>
        <w:t>3、         掌握用根轨迹法进行串联超前、滞后和PID校正方法；</w:t>
      </w:r>
    </w:p>
    <w:p/>
    <w:p>
      <w:r>
        <w:rPr>
          <w:rFonts w:hint="eastAsia"/>
        </w:rPr>
        <w:t>4、         分析校正前后系统稳定性或性能指标的变化。</w:t>
      </w:r>
    </w:p>
    <w:p/>
    <w:p>
      <w:r>
        <w:t xml:space="preserve"> </w:t>
      </w:r>
    </w:p>
    <w:p/>
    <w:p>
      <w:r>
        <w:rPr>
          <w:rFonts w:hint="eastAsia"/>
        </w:rPr>
        <w:t>第七章        非线性系统分析</w:t>
      </w:r>
    </w:p>
    <w:p/>
    <w:p>
      <w:r>
        <w:rPr>
          <w:rFonts w:hint="eastAsia"/>
        </w:rPr>
        <w:t>1、          了解非线性系统的基本概念、特点（与线性系统比较）；</w:t>
      </w:r>
    </w:p>
    <w:p/>
    <w:p>
      <w:r>
        <w:rPr>
          <w:rFonts w:hint="eastAsia"/>
        </w:rPr>
        <w:t>2、         掌握相轨迹的定性绘制方法；</w:t>
      </w:r>
    </w:p>
    <w:p/>
    <w:p>
      <w:r>
        <w:rPr>
          <w:rFonts w:hint="eastAsia"/>
        </w:rPr>
        <w:t>3、         掌握用相轨迹分析非线性系统的稳定性；</w:t>
      </w:r>
    </w:p>
    <w:p/>
    <w:p>
      <w:r>
        <w:rPr>
          <w:rFonts w:hint="eastAsia"/>
        </w:rPr>
        <w:t>4、         典型非线性环节的描述函数计算；</w:t>
      </w:r>
    </w:p>
    <w:p/>
    <w:p>
      <w:r>
        <w:rPr>
          <w:rFonts w:hint="eastAsia"/>
        </w:rPr>
        <w:t>5、         掌握用描述函数法分析非线性系统的稳定性，并注意其应用条件。</w:t>
      </w:r>
    </w:p>
    <w:p/>
    <w:p>
      <w:r>
        <w:rPr>
          <w:rFonts w:hint="eastAsia"/>
        </w:rPr>
        <w:t>第八章        采样控制系统</w:t>
      </w:r>
    </w:p>
    <w:p/>
    <w:p>
      <w:r>
        <w:rPr>
          <w:rFonts w:hint="eastAsia"/>
        </w:rPr>
        <w:t>1、          了解采样控制系统的基本概念；</w:t>
      </w:r>
    </w:p>
    <w:p/>
    <w:p>
      <w:r>
        <w:rPr>
          <w:rFonts w:hint="eastAsia"/>
        </w:rPr>
        <w:t>2、         熟悉采样过程及采样定理；</w:t>
      </w:r>
    </w:p>
    <w:p/>
    <w:p>
      <w:r>
        <w:rPr>
          <w:rFonts w:hint="eastAsia"/>
        </w:rPr>
        <w:t>3、         熟悉零阶保持器与一阶保持器传递函数及频率特性；</w:t>
      </w:r>
    </w:p>
    <w:p/>
    <w:p>
      <w:r>
        <w:rPr>
          <w:rFonts w:hint="eastAsia"/>
        </w:rPr>
        <w:t>4、         掌握Z变换方法、性质及Z反变换；</w:t>
      </w:r>
    </w:p>
    <w:p/>
    <w:p>
      <w:r>
        <w:rPr>
          <w:rFonts w:hint="eastAsia"/>
        </w:rPr>
        <w:t>5、         理解脉冲传递函数的基本观念，掌握开环与闭环传递函数推导；</w:t>
      </w:r>
    </w:p>
    <w:p/>
    <w:p>
      <w:r>
        <w:rPr>
          <w:rFonts w:hint="eastAsia"/>
        </w:rPr>
        <w:t>6、         掌握采样系统稳定性分析和稳态误差的计算；</w:t>
      </w:r>
    </w:p>
    <w:p/>
    <w:p>
      <w:r>
        <w:rPr>
          <w:rFonts w:hint="eastAsia"/>
        </w:rPr>
        <w:t>7、         了解采样控制系统用伯德图校正方法的原理和数字校正方法的应用（用数字校正装置时校正方法，数字校正装置的实现，最少拍系统校正）。</w:t>
      </w:r>
    </w:p>
    <w:p/>
    <w:p>
      <w:r>
        <w:rPr>
          <w:rFonts w:hint="eastAsia"/>
        </w:rPr>
        <w:t>参考书：</w:t>
      </w:r>
    </w:p>
    <w:p/>
    <w:p>
      <w:r>
        <w:rPr>
          <w:rFonts w:hint="eastAsia"/>
        </w:rPr>
        <w:t>1.《控制理论CAI教程》 颜文俊等编  科学出版社</w:t>
      </w:r>
    </w:p>
    <w:p/>
    <w:p/>
    <w:p>
      <w:r>
        <w:rPr>
          <w:rFonts w:hint="eastAsia"/>
        </w:rPr>
        <w:t>现代控制理论</w:t>
      </w:r>
    </w:p>
    <w:p/>
    <w:p>
      <w:r>
        <w:rPr>
          <w:rFonts w:hint="eastAsia"/>
        </w:rPr>
        <w:t>一、线性控制系统的状态空间描述及运行分析</w:t>
      </w:r>
    </w:p>
    <w:p/>
    <w:p>
      <w:r>
        <w:rPr>
          <w:rFonts w:hint="eastAsia"/>
        </w:rPr>
        <w:t>1、  根据物理系统得出系统的状态空间描述；</w:t>
      </w:r>
    </w:p>
    <w:p/>
    <w:p>
      <w:r>
        <w:rPr>
          <w:rFonts w:hint="eastAsia"/>
        </w:rPr>
        <w:t>2、  由时域描述化为状态空间描述；</w:t>
      </w:r>
    </w:p>
    <w:p/>
    <w:p>
      <w:r>
        <w:rPr>
          <w:rFonts w:hint="eastAsia"/>
        </w:rPr>
        <w:t>3、  掌握状态空间描述的几种规范形式及转换方法；</w:t>
      </w:r>
    </w:p>
    <w:p/>
    <w:p>
      <w:r>
        <w:rPr>
          <w:rFonts w:hint="eastAsia"/>
        </w:rPr>
        <w:t>4、  连续系统的状态转移矩阵及其性质；</w:t>
      </w:r>
    </w:p>
    <w:p/>
    <w:p>
      <w:pPr>
        <w:rPr>
          <w:color w:val="FF0000"/>
        </w:rPr>
      </w:pPr>
      <w:r>
        <w:rPr>
          <w:rFonts w:hint="eastAsia"/>
          <w:color w:val="FF0000"/>
        </w:rPr>
        <w:t>5、  连续系统和离散系统的状态响应和输出响应。</w:t>
      </w:r>
    </w:p>
    <w:p/>
    <w:p>
      <w:pPr>
        <w:rPr>
          <w:color w:val="FF0000"/>
        </w:rPr>
      </w:pPr>
      <w:r>
        <w:rPr>
          <w:rFonts w:hint="eastAsia"/>
          <w:color w:val="FF0000"/>
        </w:rPr>
        <w:t>二、李雅普诺夫稳定性分析</w:t>
      </w:r>
    </w:p>
    <w:p/>
    <w:p>
      <w:pPr>
        <w:rPr>
          <w:color w:val="FF0000"/>
        </w:rPr>
      </w:pPr>
      <w:r>
        <w:rPr>
          <w:rFonts w:hint="eastAsia"/>
          <w:color w:val="FF0000"/>
        </w:rPr>
        <w:t>1、  李雅普诺夫第二法稳定性定理；</w:t>
      </w:r>
    </w:p>
    <w:p/>
    <w:p>
      <w:pPr>
        <w:rPr>
          <w:color w:val="FF0000"/>
        </w:rPr>
      </w:pPr>
      <w:r>
        <w:rPr>
          <w:rFonts w:hint="eastAsia"/>
          <w:color w:val="FF0000"/>
        </w:rPr>
        <w:t>2、  线性系统和非线性系统的李雅普诺夫稳定性分析</w:t>
      </w:r>
    </w:p>
    <w:p/>
    <w:p>
      <w:r>
        <w:rPr>
          <w:rFonts w:hint="eastAsia"/>
        </w:rPr>
        <w:t>三、线性系统的能控性和能观性</w:t>
      </w:r>
    </w:p>
    <w:p/>
    <w:p>
      <w:r>
        <w:rPr>
          <w:rFonts w:hint="eastAsia"/>
        </w:rPr>
        <w:t>1、  能控性、能观性的概念及判据；</w:t>
      </w:r>
    </w:p>
    <w:p/>
    <w:p>
      <w:r>
        <w:rPr>
          <w:rFonts w:hint="eastAsia"/>
        </w:rPr>
        <w:t>2、  对偶性原理；</w:t>
      </w:r>
    </w:p>
    <w:p/>
    <w:p>
      <w:r>
        <w:rPr>
          <w:rFonts w:hint="eastAsia"/>
        </w:rPr>
        <w:t>3、  系统的结构分解</w:t>
      </w:r>
    </w:p>
    <w:p/>
    <w:p>
      <w:r>
        <w:rPr>
          <w:rFonts w:hint="eastAsia"/>
        </w:rPr>
        <w:t>四、线性定常系统的综合</w:t>
      </w:r>
    </w:p>
    <w:p/>
    <w:p>
      <w:r>
        <w:rPr>
          <w:rFonts w:hint="eastAsia"/>
        </w:rPr>
        <w:t>1、  状态反馈及极点配置；</w:t>
      </w:r>
    </w:p>
    <w:p/>
    <w:p>
      <w:r>
        <w:rPr>
          <w:rFonts w:hint="eastAsia"/>
        </w:rPr>
        <w:t>2、  输出反馈及极点配置；</w:t>
      </w:r>
    </w:p>
    <w:p/>
    <w:p>
      <w:r>
        <w:rPr>
          <w:rFonts w:hint="eastAsia"/>
        </w:rPr>
        <w:t>3、  镇定问题、渐近跟踪问题；</w:t>
      </w:r>
    </w:p>
    <w:p/>
    <w:p>
      <w:r>
        <w:rPr>
          <w:rFonts w:hint="eastAsia"/>
        </w:rPr>
        <w:t>4、  状态重构问题及观测器的极点配置；</w:t>
      </w:r>
    </w:p>
    <w:p/>
    <w:p>
      <w:r>
        <w:rPr>
          <w:rFonts w:hint="eastAsia"/>
        </w:rPr>
        <w:t>5、  带状态观测器的状态反馈系统（含降维观测器）；</w:t>
      </w:r>
    </w:p>
    <w:p/>
    <w:p>
      <w:pPr>
        <w:rPr>
          <w:color w:val="FF0000"/>
        </w:rPr>
      </w:pPr>
      <w:r>
        <w:rPr>
          <w:rFonts w:hint="eastAsia"/>
          <w:color w:val="FF0000"/>
        </w:rPr>
        <w:t>6、  解耦控制问题。</w:t>
      </w:r>
    </w:p>
    <w:p/>
    <w:p>
      <w:r>
        <w:rPr>
          <w:rFonts w:hint="eastAsia"/>
        </w:rPr>
        <w:t>参考书：</w:t>
      </w:r>
    </w:p>
    <w:p/>
    <w:p>
      <w:pPr>
        <w:ind w:firstLine="420" w:firstLineChars="200"/>
      </w:pPr>
      <w:r>
        <w:rPr>
          <w:rFonts w:hint="eastAsia"/>
        </w:rPr>
        <w:t>赵光宙编著，《现代控制控制理论》，机械工业出版社，2010年。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3"/>
    <w:rsid w:val="00290FF0"/>
    <w:rsid w:val="0029642E"/>
    <w:rsid w:val="002C3913"/>
    <w:rsid w:val="00503BDD"/>
    <w:rsid w:val="00511B66"/>
    <w:rsid w:val="00577F4F"/>
    <w:rsid w:val="005B2894"/>
    <w:rsid w:val="005E6353"/>
    <w:rsid w:val="007E705D"/>
    <w:rsid w:val="00816830"/>
    <w:rsid w:val="008252D1"/>
    <w:rsid w:val="00A24C7D"/>
    <w:rsid w:val="00B07A4B"/>
    <w:rsid w:val="00BA616E"/>
    <w:rsid w:val="00EE0EE4"/>
    <w:rsid w:val="17871CFD"/>
    <w:rsid w:val="345815B1"/>
    <w:rsid w:val="397503D2"/>
    <w:rsid w:val="5C8C7379"/>
    <w:rsid w:val="799B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样式1"/>
    <w:basedOn w:val="2"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4</Pages>
  <Words>297</Words>
  <Characters>1699</Characters>
  <Lines>14</Lines>
  <Paragraphs>3</Paragraphs>
  <TotalTime>1</TotalTime>
  <ScaleCrop>false</ScaleCrop>
  <LinksUpToDate>false</LinksUpToDate>
  <CharactersWithSpaces>1993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2020-10-15T12:39:00Z</dcterms:created>
  <dc:creator>GRS</dc:creator>
  <cp:lastModifiedBy>金若君</cp:lastModifiedBy>
  <dcterms:modified xsi:type="dcterms:W3CDTF">2020-10-16T03:23:37Z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