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8CE" w:rsidRDefault="008D5E34" w:rsidP="008D5E34">
      <w:pPr>
        <w:ind w:firstLineChars="800" w:firstLine="2160"/>
        <w:rPr>
          <w:rFonts w:ascii="宋体" w:eastAsia="宋体" w:hAnsi="宋体"/>
          <w:color w:val="000000"/>
          <w:sz w:val="27"/>
          <w:szCs w:val="27"/>
          <w:shd w:val="clear" w:color="auto" w:fill="FFFFFF"/>
        </w:rPr>
      </w:pPr>
      <w:proofErr w:type="gramStart"/>
      <w:r w:rsidRPr="008D5E34">
        <w:rPr>
          <w:rFonts w:ascii="宋体" w:eastAsia="宋体" w:hAnsi="宋体" w:hint="eastAsia"/>
          <w:color w:val="000000"/>
          <w:sz w:val="27"/>
          <w:szCs w:val="27"/>
          <w:shd w:val="clear" w:color="auto" w:fill="FFFFFF"/>
        </w:rPr>
        <w:t>赛霸电子</w:t>
      </w:r>
      <w:proofErr w:type="gramEnd"/>
      <w:r w:rsidRPr="008D5E34">
        <w:rPr>
          <w:rFonts w:ascii="宋体" w:eastAsia="宋体" w:hAnsi="宋体" w:hint="eastAsia"/>
          <w:color w:val="000000"/>
          <w:sz w:val="27"/>
          <w:szCs w:val="27"/>
          <w:shd w:val="clear" w:color="auto" w:fill="FFFFFF"/>
        </w:rPr>
        <w:t>（深圳）有限公司</w:t>
      </w:r>
    </w:p>
    <w:p w:rsidR="008D5E34" w:rsidRDefault="008D5E34" w:rsidP="008D5E34">
      <w:pPr>
        <w:pStyle w:val="a3"/>
        <w:shd w:val="clear" w:color="auto" w:fill="FFFFFF"/>
        <w:spacing w:after="0" w:afterAutospacing="0" w:line="293" w:lineRule="atLeast"/>
        <w:ind w:firstLineChars="200" w:firstLine="540"/>
        <w:rPr>
          <w:rFonts w:ascii="Microsoft YaHei UI" w:eastAsia="Microsoft YaHei UI" w:hAnsi="Microsoft YaHei UI" w:hint="eastAsia"/>
          <w:color w:val="000000"/>
        </w:rPr>
      </w:pPr>
      <w:proofErr w:type="gramStart"/>
      <w:r>
        <w:rPr>
          <w:rFonts w:cs="Lucida Sans Unicode" w:hint="eastAsia"/>
          <w:color w:val="000000"/>
          <w:sz w:val="27"/>
          <w:szCs w:val="27"/>
        </w:rPr>
        <w:t>赛霸电子</w:t>
      </w:r>
      <w:proofErr w:type="gramEnd"/>
      <w:r>
        <w:rPr>
          <w:rFonts w:cs="Lucida Sans Unicode" w:hint="eastAsia"/>
          <w:color w:val="000000"/>
          <w:sz w:val="27"/>
          <w:szCs w:val="27"/>
        </w:rPr>
        <w:t>（深圳）有限公司位于深圳市高新技术产业园区，厂房面</w:t>
      </w:r>
      <w:r>
        <w:rPr>
          <w:rFonts w:cs="Lucida Sans Unicode" w:hint="eastAsia"/>
          <w:color w:val="000000"/>
          <w:sz w:val="27"/>
          <w:szCs w:val="27"/>
          <w:lang w:eastAsia="zh-TW"/>
        </w:rPr>
        <w:t>积</w:t>
      </w:r>
      <w:r>
        <w:rPr>
          <w:rFonts w:cs="Lucida Sans Unicode" w:hint="eastAsia"/>
          <w:color w:val="000000"/>
          <w:sz w:val="27"/>
          <w:szCs w:val="27"/>
        </w:rPr>
        <w:t>共一万六千平方米，员工宿舍面积共五千平方米，有多条生产流水线，有精密高速贴片机多部，生产设备一应俱全；并设有开发工程部、生产工程部、生产部、品管部、塑胶注塑部、工模部等，是一个集研发、生产、销售为一体的综合性企业。公司主要生產和香港赛霸公司共同研究开发的电子产品，都是自主研发、自主生产，所有产品都有自主知识产权。公司为全国外商投资双优企业；中华人民共和国海关信得过企业；深圳市文明企业；深圳市高新产业协会理事。公司产品市场主要是出</w:t>
      </w:r>
      <w:r>
        <w:rPr>
          <w:rFonts w:hint="eastAsia"/>
          <w:color w:val="000000"/>
          <w:sz w:val="27"/>
          <w:szCs w:val="27"/>
        </w:rPr>
        <w:t>口北美洲，中东和欧洲等世界各地。公司的產品质量优良，各种指标都通过了著名实验室的严格测试，获得客</w:t>
      </w:r>
      <w:proofErr w:type="gramStart"/>
      <w:r>
        <w:rPr>
          <w:rFonts w:hint="eastAsia"/>
          <w:color w:val="000000"/>
          <w:sz w:val="27"/>
          <w:szCs w:val="27"/>
        </w:rPr>
        <w:t>戶</w:t>
      </w:r>
      <w:proofErr w:type="gramEnd"/>
      <w:r>
        <w:rPr>
          <w:rFonts w:hint="eastAsia"/>
          <w:color w:val="000000"/>
          <w:sz w:val="27"/>
          <w:szCs w:val="27"/>
        </w:rPr>
        <w:t>的</w:t>
      </w:r>
      <w:proofErr w:type="gramStart"/>
      <w:r>
        <w:rPr>
          <w:rFonts w:hint="eastAsia"/>
          <w:color w:val="000000"/>
          <w:sz w:val="27"/>
          <w:szCs w:val="27"/>
        </w:rPr>
        <w:t>的</w:t>
      </w:r>
      <w:proofErr w:type="gramEnd"/>
      <w:r>
        <w:rPr>
          <w:rFonts w:hint="eastAsia"/>
          <w:color w:val="000000"/>
          <w:sz w:val="27"/>
          <w:szCs w:val="27"/>
        </w:rPr>
        <w:t>一致好评。公司还建立了优良的质量管理体系，并获得了</w:t>
      </w:r>
      <w:r>
        <w:rPr>
          <w:rFonts w:ascii="Microsoft YaHei UI" w:eastAsia="Microsoft YaHei UI" w:hAnsi="Microsoft YaHei UI" w:hint="eastAsia"/>
          <w:color w:val="000000"/>
          <w:sz w:val="27"/>
          <w:szCs w:val="27"/>
        </w:rPr>
        <w:t>ISO 9001</w:t>
      </w:r>
      <w:r>
        <w:rPr>
          <w:rFonts w:hint="eastAsia"/>
          <w:color w:val="000000"/>
          <w:sz w:val="27"/>
          <w:szCs w:val="27"/>
        </w:rPr>
        <w:t>质量管理体系认证。</w:t>
      </w:r>
      <w:bookmarkStart w:id="0" w:name="_GoBack"/>
      <w:bookmarkEnd w:id="0"/>
    </w:p>
    <w:p w:rsidR="008D5E34" w:rsidRPr="008D5E34" w:rsidRDefault="008D5E34">
      <w:pPr>
        <w:rPr>
          <w:rFonts w:ascii="宋体" w:eastAsia="宋体" w:hAnsi="宋体" w:hint="eastAsia"/>
        </w:rPr>
      </w:pPr>
    </w:p>
    <w:sectPr w:rsidR="008D5E34" w:rsidRPr="008D5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34"/>
    <w:rsid w:val="008D5E34"/>
    <w:rsid w:val="0096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0E80"/>
  <w15:chartTrackingRefBased/>
  <w15:docId w15:val="{CAA97B1B-16B3-485A-8875-7A5E26B4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E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2021-05-20T06:02:00Z</dcterms:created>
  <dcterms:modified xsi:type="dcterms:W3CDTF">2021-05-20T06:09:00Z</dcterms:modified>
</cp:coreProperties>
</file>