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申请者填报“浙江大学202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年免试生申请”时：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（一）申报硕士时，务必选择“攻读方向”，具体如下：</w:t>
      </w:r>
    </w:p>
    <w:p>
      <w:pPr>
        <w:pStyle w:val="14"/>
        <w:widowControl/>
        <w:spacing w:line="400" w:lineRule="exact"/>
        <w:ind w:left="720"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申请专业：</w:t>
      </w:r>
    </w:p>
    <w:p>
      <w:pPr>
        <w:pStyle w:val="14"/>
        <w:widowControl/>
        <w:spacing w:line="400" w:lineRule="exact"/>
        <w:ind w:left="720"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1、学术学位：电气工程（080800）：</w:t>
      </w:r>
    </w:p>
    <w:p>
      <w:pPr>
        <w:pStyle w:val="14"/>
        <w:widowControl/>
        <w:spacing w:line="400" w:lineRule="exact"/>
        <w:ind w:left="720" w:firstLine="1205" w:firstLineChars="50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攻读方向：填以下方向之一</w:t>
      </w:r>
    </w:p>
    <w:p>
      <w:pPr>
        <w:pStyle w:val="14"/>
        <w:widowControl/>
        <w:spacing w:line="400" w:lineRule="exact"/>
        <w:ind w:left="720" w:firstLine="1200" w:firstLineChars="5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1）电机及其控制研究所及航天电气及微特电机研究所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或 2）电力系统自动化研究所及电力能源互联及其智能化研究所 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）电力电子技术研究所 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）电工电子新技术研究所 或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）电气自动化研究所及系统科学与控制研究所。</w:t>
      </w:r>
    </w:p>
    <w:p>
      <w:pPr>
        <w:pStyle w:val="14"/>
        <w:widowControl/>
        <w:spacing w:line="400" w:lineRule="exact"/>
        <w:ind w:firstLine="48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2、学术学位：控制理论与控制工程（081101）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攻读方向电气自动化研究所及系统科学与控制研究所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14"/>
        <w:widowControl/>
        <w:spacing w:line="400" w:lineRule="exact"/>
        <w:ind w:left="2407" w:leftChars="228" w:hanging="1928" w:hangingChars="8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3、专业学位：能源动力（085800） 【注：经国务院学位委员会第三十四次会议审批，专业学位按八大类招生】</w:t>
      </w:r>
    </w:p>
    <w:p>
      <w:pPr>
        <w:pStyle w:val="14"/>
        <w:widowControl/>
        <w:spacing w:line="400" w:lineRule="exact"/>
        <w:ind w:left="720" w:firstLine="1205" w:firstLineChars="50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攻读方向：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填以下方向之一</w:t>
      </w:r>
    </w:p>
    <w:p>
      <w:pPr>
        <w:pStyle w:val="14"/>
        <w:widowControl/>
        <w:spacing w:line="400" w:lineRule="exact"/>
        <w:ind w:left="720"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1）电机及其控制研究所及航天电气及微特电机研究所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电力系统自动化研究所及电力能源互联及其智能化研究所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或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）电力电子技术研究所或5）电工电子新技术研究所 或6）电气自动化研究所及系统科学与控制研究所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（二）申报直博时， 因为报名系统中只有专业，无法选择攻读方向，请务必填报导师。</w:t>
      </w:r>
    </w:p>
    <w:p>
      <w:pPr>
        <w:pStyle w:val="14"/>
        <w:widowControl/>
        <w:spacing w:line="400" w:lineRule="exact"/>
        <w:ind w:left="4" w:leftChars="2" w:firstLine="0" w:firstLineChars="0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 xml:space="preserve">二、填报时成绩排名应该是6个学期（3年）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(由于疫情原因，有些高校第6学期的考试在9月份，报名截止（1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日）前如果只有5个学期的成绩排名，请在申请表的个人情况的最后作出说明，一旦有6个学期的排名，邮件发eegrs@zju.edu.cn说明。）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三、上载成绩单等附件小于10M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附件一般包括：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1、历年在校学习成绩单、大学英语等级证书复印件、已发表过的学术论文、出版物或工作成果的复印件或证明、在曾从事过的科技活动中获奖或表现突出的书面证明；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2、申请直接攻读博士学位者还须提供两位与申请学科有关的教授（或相当职称）及以上专家的 “</w:t>
      </w:r>
      <w:r>
        <w:fldChar w:fldCharType="begin"/>
      </w:r>
      <w:r>
        <w:instrText xml:space="preserve"> HYPERLINK "http://grs.zju.edu.cn/zjugrs/UserFiles/File/zsc/sszs/zjtjs.pdf"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专家推荐书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”（见附件）。推荐信邮寄地址：浙江省杭州市浙江大学 玉泉校区 电气工程学院 教二-410  张新新 收 联系电话：15990092822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3、所在大学的推免资格证明及成绩排名等。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注1：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填报申请材料不得弄虚作假，一经发现，立即取消其来我校的免试读研资格，并通报申请人所在学校）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四、申请者在网上填报即可（初审是否通过即是否具有复试资格？按往年，是在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报名截止日（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9月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以后统一审核确定，请关注网页。）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五、初审通过具有复试资格的学生，复试时须具有本科所在院校的推免资格。</w:t>
      </w:r>
    </w:p>
    <w:p>
      <w:pPr>
        <w:pStyle w:val="14"/>
        <w:widowControl/>
        <w:spacing w:line="40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：咨询邮箱：eegrs@zju.edu.cn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E354E"/>
    <w:multiLevelType w:val="multilevel"/>
    <w:tmpl w:val="46AE35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4"/>
    <w:rsid w:val="0009062B"/>
    <w:rsid w:val="000B2326"/>
    <w:rsid w:val="000E4D68"/>
    <w:rsid w:val="00131EC8"/>
    <w:rsid w:val="00163BF4"/>
    <w:rsid w:val="0019186D"/>
    <w:rsid w:val="00204BBE"/>
    <w:rsid w:val="00215C13"/>
    <w:rsid w:val="00255076"/>
    <w:rsid w:val="00301105"/>
    <w:rsid w:val="00314899"/>
    <w:rsid w:val="00343E7A"/>
    <w:rsid w:val="003A407C"/>
    <w:rsid w:val="003F55DF"/>
    <w:rsid w:val="00462521"/>
    <w:rsid w:val="004E0801"/>
    <w:rsid w:val="006A5978"/>
    <w:rsid w:val="006F6257"/>
    <w:rsid w:val="007E40D1"/>
    <w:rsid w:val="00814653"/>
    <w:rsid w:val="00895B4A"/>
    <w:rsid w:val="008B10A0"/>
    <w:rsid w:val="008F5471"/>
    <w:rsid w:val="009A1179"/>
    <w:rsid w:val="009F2162"/>
    <w:rsid w:val="00A32A97"/>
    <w:rsid w:val="00C35EB4"/>
    <w:rsid w:val="00CD32F0"/>
    <w:rsid w:val="00D11521"/>
    <w:rsid w:val="00D327E3"/>
    <w:rsid w:val="00D556B1"/>
    <w:rsid w:val="00DC420D"/>
    <w:rsid w:val="00DE7C8E"/>
    <w:rsid w:val="00E77941"/>
    <w:rsid w:val="00F572DE"/>
    <w:rsid w:val="00FF5811"/>
    <w:rsid w:val="00FF6E54"/>
    <w:rsid w:val="04C55F45"/>
    <w:rsid w:val="0C607A0F"/>
    <w:rsid w:val="156F33EC"/>
    <w:rsid w:val="1BA91290"/>
    <w:rsid w:val="1F1948D8"/>
    <w:rsid w:val="208563F3"/>
    <w:rsid w:val="273209E5"/>
    <w:rsid w:val="2BA052BB"/>
    <w:rsid w:val="2E4E5F0D"/>
    <w:rsid w:val="3E6112D4"/>
    <w:rsid w:val="40E3607E"/>
    <w:rsid w:val="42073CCB"/>
    <w:rsid w:val="44E30FC7"/>
    <w:rsid w:val="464C3705"/>
    <w:rsid w:val="4FA8008A"/>
    <w:rsid w:val="4FB0332C"/>
    <w:rsid w:val="547C16E9"/>
    <w:rsid w:val="5F7D3318"/>
    <w:rsid w:val="60E04C62"/>
    <w:rsid w:val="65E84DEA"/>
    <w:rsid w:val="77326CA5"/>
    <w:rsid w:val="7D340940"/>
    <w:rsid w:val="7F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date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字符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150</Words>
  <Characters>859</Characters>
  <Lines>7</Lines>
  <Paragraphs>2</Paragraphs>
  <TotalTime>3</TotalTime>
  <ScaleCrop>false</ScaleCrop>
  <LinksUpToDate>false</LinksUpToDate>
  <CharactersWithSpaces>1007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2019-08-07T13:36:00Z</dcterms:created>
  <dc:creator>GRS</dc:creator>
  <cp:lastModifiedBy>金若君</cp:lastModifiedBy>
  <dcterms:modified xsi:type="dcterms:W3CDTF">2021-08-09T04:10:36Z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CC710397CBFB4B7A9895922B0586410B</vt:lpwstr>
  </property>
</Properties>
</file>